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F1" w:rsidRPr="00EA2AF1" w:rsidRDefault="00EA2AF1" w:rsidP="00EA2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EA2AF1">
        <w:rPr>
          <w:rFonts w:ascii="Times New Roman" w:eastAsia="Times New Roman" w:hAnsi="Times New Roman" w:cs="Times New Roman"/>
          <w:b/>
          <w:bCs/>
          <w:sz w:val="31"/>
          <w:szCs w:val="31"/>
        </w:rPr>
        <w:t>Примерное тематическое планирование</w:t>
      </w:r>
      <w:r w:rsidRPr="00EA2AF1">
        <w:rPr>
          <w:rFonts w:ascii="Times New Roman" w:eastAsia="Times New Roman" w:hAnsi="Times New Roman" w:cs="Times New Roman"/>
          <w:b/>
          <w:bCs/>
          <w:sz w:val="31"/>
          <w:szCs w:val="31"/>
        </w:rPr>
        <w:br/>
        <w:t>уроков музыки в начальной школе</w:t>
      </w:r>
      <w:r w:rsidRPr="00EA2AF1">
        <w:rPr>
          <w:rFonts w:ascii="Times New Roman" w:eastAsia="Times New Roman" w:hAnsi="Times New Roman" w:cs="Times New Roman"/>
          <w:b/>
          <w:bCs/>
          <w:sz w:val="31"/>
          <w:szCs w:val="31"/>
        </w:rPr>
        <w:br/>
        <w:t>в учебных часах по годам обучения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9"/>
        <w:gridCol w:w="6809"/>
        <w:gridCol w:w="1457"/>
      </w:tblGrid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класс (33 ч)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вокруг нас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 муза вечная со мной»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муз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Повсюду музыка слышна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Душа музыки — мелодия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 мелодию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«Азбука, азбука каждому нужна». Из русского былинного сказа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Музыка и ты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 не молчали»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«Чудесная лютня». По алжирской сказке. 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29, 30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который звучит. Опера-сказка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IV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класс (34 ч)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Россия — Родина моя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Родина моя! Моя Россия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 России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Танцы, танцы, танцы...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сказку. Колыбельные. Мама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 четверти</w:t>
            </w: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 России петь — что стремиться в храм»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Сергий Радонежский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 Рождеством Христовым! Музыка на Новогоднем празднике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 четверти</w:t>
            </w: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зимы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весны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19, 20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будет впереди. Детский музыкальный театр. Опера.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балета. Волшебная палочка дирижера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22, 23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«Руслан и Людмила». Сцены из оперы. Какое чудное мгновенье! Увертюра. Финал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сказка (С. Прокофьев «Петя и волк»)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27, 28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«Звучит нестареющий Моцарт». Симфония № 40. Увертюра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— Бах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 движении. Попутная песня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учит людей понимать друг друга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лада. Легенда. Природа и музыка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Печаль моя светла. Первый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композитора (П. Чайковский, С. Прокофьев). Могут ли иссякнуть мелодии?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Заключительный урок-концерт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класс (34 ч)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Россия — Родина моя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 — душа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Виват, Россия! (кант). Наша слава — русская держава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веки веков сильна...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«В детской». Игры и игрушки. На прогулке. Вечер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 России петь — что стремиться в храм»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радуйся!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. Святые земли Русской. Княгиня Ольга. Князь Владимир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 четверти</w:t>
            </w: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Певцы русской старины (Баян.</w:t>
            </w:r>
            <w:proofErr w:type="gram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Садко).</w:t>
            </w:r>
            <w:proofErr w:type="gram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Лель мой Лель...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«Руслан и Людмила». Я славил лирою преданья.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Увертюра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20, 21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«Снегурочка». Волшебное дитя природы. Полна чудес могучая природа... В заповедном лесу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«Океан — море синее». Балет «Спящая красавица». Две феи. Сцена на балу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современных ритмах (мюзиклы) 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 (флейта). Звучащие картины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(скрипка)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Странствия Пера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. Севера песня родная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Чудо-музыка. Острый ритм — джаза звуки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я грусть твоих просторов. Мир Прокофьева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Певцы родной природы (Э. Григ, П. Чайковский)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Прославим радость на земле. Радость к солнцу нас зовет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IV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класс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Россия — Родина моя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Русь!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 России петь — что стремиться в храм»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Святые земли Русской. Илья Муромец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«Приют спокойствия, трудов и вдохновенья...»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за прелесть эти сказки!» Три чуда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«Приют, сияньем муз одетый...»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 четверти</w:t>
            </w: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— имя ему народ. Музыкальные инструменты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Оркестр русских народных инструментов. «Музыкант-чародей». Белорусская народная сказка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Старый замок. Счастье в сирени живет...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Патетическая соната. Годы странствий. Царит гармония оркестра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Зимнее утро. Зимний вечер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 в лесу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Восток. Сезам, откройся! Восточные мотивы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Прелюдия. Исповедь души. Революционный этюд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 России петь — что стремиться в храм»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вопияше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обычай старины. Светлый праздник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 и </w:t>
            </w:r>
            <w:proofErr w:type="spellStart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праздники. «Троица»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F1" w:rsidRPr="00EA2AF1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AF1" w:rsidRPr="00EA2AF1" w:rsidRDefault="00EA2AF1" w:rsidP="00EA2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0" w:type="auto"/>
            <w:vAlign w:val="center"/>
            <w:hideMark/>
          </w:tcPr>
          <w:p w:rsidR="00EA2AF1" w:rsidRPr="00EA2AF1" w:rsidRDefault="00EA2AF1" w:rsidP="00E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15F8" w:rsidRDefault="005815F8"/>
    <w:sectPr w:rsidR="0058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2AF1"/>
    <w:rsid w:val="005815F8"/>
    <w:rsid w:val="00EA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EA2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styleId="a3">
    <w:name w:val="Strong"/>
    <w:basedOn w:val="a0"/>
    <w:uiPriority w:val="22"/>
    <w:qFormat/>
    <w:rsid w:val="00EA2AF1"/>
    <w:rPr>
      <w:b/>
      <w:bCs/>
    </w:rPr>
  </w:style>
  <w:style w:type="paragraph" w:styleId="a4">
    <w:name w:val="Normal (Web)"/>
    <w:basedOn w:val="a"/>
    <w:uiPriority w:val="99"/>
    <w:unhideWhenUsed/>
    <w:rsid w:val="00EA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A2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2011-02-17T21:07:00Z</dcterms:created>
  <dcterms:modified xsi:type="dcterms:W3CDTF">2011-02-17T21:09:00Z</dcterms:modified>
</cp:coreProperties>
</file>